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431E5">
      <w:pPr>
        <w:pStyle w:val="1"/>
        <w:rPr>
          <w:rFonts w:eastAsia="Times New Roman"/>
        </w:rPr>
      </w:pPr>
      <w:r>
        <w:rPr>
          <w:rFonts w:eastAsia="Times New Roman"/>
        </w:rPr>
        <w:t>Приказ Министерства экономического развития Российской Федерации (Минэкономразвития России) от 31 декабря 2013 г. N 803 г. Москва "Об утверждении Требований к обеспечению саморегулируемыми организациями доступа к документам и информации, подлежащим обязате</w:t>
      </w:r>
      <w:r>
        <w:rPr>
          <w:rFonts w:eastAsia="Times New Roman"/>
        </w:rPr>
        <w:t>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организаций"</w:t>
      </w:r>
    </w:p>
    <w:p w:rsidR="00000000" w:rsidRDefault="005431E5">
      <w:pPr>
        <w:pStyle w:val="3"/>
        <w:rPr>
          <w:rFonts w:eastAsia="Times New Roman"/>
        </w:rPr>
      </w:pPr>
      <w:r>
        <w:rPr>
          <w:rFonts w:eastAsia="Times New Roman"/>
        </w:rPr>
        <w:t xml:space="preserve">Требования к обеспечению саморегулируемыми организациями доступа к документам и информации, подлежащим обязательному размещению на официальных сайтах СРО, а также требований к технологическим, программным, лингвистическим средствам обеспечения пользования </w:t>
      </w:r>
      <w:r>
        <w:rPr>
          <w:rFonts w:eastAsia="Times New Roman"/>
        </w:rPr>
        <w:t>официальными сайтами таких СРО</w:t>
      </w:r>
    </w:p>
    <w:p w:rsidR="00000000" w:rsidRDefault="005431E5">
      <w:pPr>
        <w:pStyle w:val="a3"/>
      </w:pPr>
      <w:r>
        <w:t>Приказ Министерства экономического развития Российской Федерации (Минэкономразвития России) от 31 декабря 2013 г. N 803 г. Москва "</w:t>
      </w:r>
      <w:r>
        <w:t>Об утверждении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</w:t>
      </w:r>
      <w:r>
        <w:t>еским средствам обеспечения пользования официальными сайтами таких саморегулируемых организаций"</w:t>
      </w:r>
    </w:p>
    <w:p w:rsidR="00000000" w:rsidRDefault="005431E5">
      <w:pPr>
        <w:pStyle w:val="a3"/>
      </w:pPr>
      <w:r>
        <w:t>Дата подписания: 31.01.2014</w:t>
      </w:r>
    </w:p>
    <w:p w:rsidR="00000000" w:rsidRDefault="005431E5">
      <w:pPr>
        <w:pStyle w:val="a3"/>
      </w:pPr>
      <w:r>
        <w:t>Дата публикации: 11.04.2014 00:00</w:t>
      </w:r>
    </w:p>
    <w:p w:rsidR="00000000" w:rsidRDefault="005431E5">
      <w:pPr>
        <w:pStyle w:val="a3"/>
      </w:pPr>
      <w:r>
        <w:rPr>
          <w:b/>
          <w:bCs/>
        </w:rPr>
        <w:t>Зарегистрирован в Минюсте РФ 31 марта 2014 г.</w:t>
      </w:r>
    </w:p>
    <w:p w:rsidR="00000000" w:rsidRDefault="005431E5">
      <w:pPr>
        <w:pStyle w:val="a3"/>
      </w:pPr>
      <w:r>
        <w:rPr>
          <w:b/>
          <w:bCs/>
        </w:rPr>
        <w:t>Регистрационный N 31780</w:t>
      </w:r>
    </w:p>
    <w:p w:rsidR="00000000" w:rsidRDefault="005431E5">
      <w:pPr>
        <w:pStyle w:val="a3"/>
      </w:pPr>
      <w:r>
        <w:t>В соответствии с частью 5 с</w:t>
      </w:r>
      <w:r>
        <w:t>татьи 7 Федерального закона от 1 декабря 2007 г. N 315-ФЗ "О саморегулируемых организациях" (Собрание законодательства Российской Федерации, 2007, N 49, ст. 6076; 2008, N 30, ст. 3604, 3616; 2009, N 18, ст. 2142; N 52, ст. 6450; 2010, N 31, ст. 4209; 2011,</w:t>
      </w:r>
      <w:r>
        <w:t xml:space="preserve"> N 27, ст. 3880; N 48, ст. 6728; N 49, ст. 7061; 2012, N 26, ст. 3446; 2013, N 23, ст. 2871) и пунктом 5.2.28.53 Положения о Министерстве экономического развития Российской Федерации, утвержденного постановлением Правительства Российской Федерации от 5 июн</w:t>
      </w:r>
      <w:r>
        <w:t>я 2008 г. N 437 "О Министерстве экономического развития Российской Федерации" (Собрание законодательства Российской Федерации, 2008, N 24, ст. 2867; N 46, ст. 5337; 2009, N 3, ст. 378; N 18, ст. 2257; N 19, ст. 2344; N 25, ст. 3052; N 26, ст. 3190; N 38, с</w:t>
      </w:r>
      <w:r>
        <w:t xml:space="preserve">т. 4500; N 41, ст. 4777; N 46, ст. 5488; 2010, N 5, ст. 532; N 9, ст. 960; N 10, ст. 1085; N 19, ст. 2324; N 21, ст. 2602; N 26, ст. 3350; N 40, ст. 5068; N 41, ст. 5240; N 45, ст. 5860; N 52, ст. 7104; 2011, N 9, ст. 1251; N 12, ст. 1640; N 14, ст. 1935; </w:t>
      </w:r>
      <w:r>
        <w:t>N 15, ст. 2131; N 17, ст. 2411, 2424; N 32, ст. 4834; N 36, ст. 5149, 5151; N 39, ст. 5485; N 43, ст. 6079; N 46, ст. 6527; 2012, N 1, ст. 170, 177; N 13, ст. 1531; N 19, ст. 2436, 2444; N 27, ст. 3745, 3766; N 37, ст. 5001; N 39, ст. 5284; N 51, ст. 7236;</w:t>
      </w:r>
      <w:r>
        <w:t xml:space="preserve"> N 52, ст. 7491; N 53, ст. 7943; 2013, N 5, ст. 391; N 14, ст. 1705; N 33, ст. 4386; N 35, ст. 4514; N 36, ст. 4578; N 45, ст. 5822; N 47, ст. 6120; N 50, ст. 6606),</w:t>
      </w:r>
      <w:r>
        <w:rPr>
          <w:b/>
          <w:bCs/>
        </w:rPr>
        <w:t xml:space="preserve"> приказываю:</w:t>
      </w:r>
    </w:p>
    <w:p w:rsidR="00000000" w:rsidRDefault="005431E5">
      <w:pPr>
        <w:pStyle w:val="a3"/>
      </w:pPr>
      <w:r>
        <w:t>Утвердить прилагаемые Требования к обеспечению саморегулируемыми организациями</w:t>
      </w:r>
      <w:r>
        <w:t xml:space="preserve"> доступа к документам и информации, подлежащим обязательному размещению на официальных сайтах саморегулируемых организаций, а также требования к технологическим, программным, лингвистическим средствам обеспечения пользования официальными сайтами таких само</w:t>
      </w:r>
      <w:r>
        <w:t>регулируемых организаций.</w:t>
      </w:r>
    </w:p>
    <w:p w:rsidR="00000000" w:rsidRDefault="005431E5">
      <w:pPr>
        <w:pStyle w:val="a3"/>
      </w:pPr>
      <w:r>
        <w:rPr>
          <w:b/>
          <w:bCs/>
        </w:rPr>
        <w:t>Министр А. Улюкаев</w:t>
      </w:r>
    </w:p>
    <w:p w:rsidR="00000000" w:rsidRDefault="005431E5">
      <w:pPr>
        <w:pStyle w:val="a3"/>
      </w:pPr>
      <w:r>
        <w:rPr>
          <w:sz w:val="27"/>
          <w:szCs w:val="27"/>
        </w:rPr>
        <w:t>Требования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требования к технологич</w:t>
      </w:r>
      <w:r>
        <w:rPr>
          <w:sz w:val="27"/>
          <w:szCs w:val="27"/>
        </w:rPr>
        <w:t>еским, программным, лингвистическим средствам обеспечения пользования официальными сайтами таких саморегулируемых организаций</w:t>
      </w:r>
    </w:p>
    <w:p w:rsidR="00000000" w:rsidRDefault="005431E5">
      <w:pPr>
        <w:pStyle w:val="a3"/>
      </w:pPr>
      <w:r>
        <w:t>1. Документы и информация, подлежащие обязательному размещению на официальном сайте саморегулируемой организации в информационно-т</w:t>
      </w:r>
      <w:r>
        <w:t>елекоммуникационной сети "Интернет" (далее соответственно - официальный сайт, сеть "Интернет"), должны быть круглосуточно доступны пользователям для получения, ознакомления или иного их использования без взимания платы и иных ограничений.</w:t>
      </w:r>
    </w:p>
    <w:p w:rsidR="00000000" w:rsidRDefault="005431E5">
      <w:pPr>
        <w:pStyle w:val="a3"/>
      </w:pPr>
      <w:r>
        <w:t>2. Доступ к офици</w:t>
      </w:r>
      <w:r>
        <w:t>альному сайту должен осуществляться на основе распространенных веб-обозревателей без использования специального программного обеспечения, установка которого на технические средства пользователя требует заключения пользователем лицензионного или иного согла</w:t>
      </w:r>
      <w:r>
        <w:t>шения с правообладателем программного обеспечения, предусматривающего взимание с пользователя платы.</w:t>
      </w:r>
    </w:p>
    <w:p w:rsidR="00000000" w:rsidRDefault="005431E5">
      <w:pPr>
        <w:pStyle w:val="a3"/>
      </w:pPr>
      <w:r>
        <w:t>3. Доступ к документам и информации, подлежащим обязательному размещению на официальном сайте, не может быть обусловлен требованием регистрации пользовател</w:t>
      </w:r>
      <w:r>
        <w:t>ей или предоставления ими персональных данных.</w:t>
      </w:r>
    </w:p>
    <w:p w:rsidR="00000000" w:rsidRDefault="005431E5">
      <w:pPr>
        <w:pStyle w:val="a3"/>
      </w:pPr>
      <w:r>
        <w:t>4. Информация, подлежащая обязательному размещению на официальном сайте, не должна быть зашифрована или защищена от доступа иными средствами, не позволяющими осуществить ознакомление пользователя с ее содержан</w:t>
      </w:r>
      <w:r>
        <w:t>ием без использования иного программного обеспечения или технологических средств, чем веб-обозреватель, и должна размещаться на официальном сайте в формате, обеспечивающем возможность поиска и копирования фрагментов текста средствами пользователей без испо</w:t>
      </w:r>
      <w:r>
        <w:t>льзования специально созданного для доступа к информации программного обеспечения.</w:t>
      </w:r>
    </w:p>
    <w:p w:rsidR="00000000" w:rsidRDefault="005431E5">
      <w:pPr>
        <w:pStyle w:val="a3"/>
      </w:pPr>
      <w:r>
        <w:t>5. Документы, подлежащие обязательному размещению на официальном сайте, не должны быть зашифрованы или защищены от доступа иными средствами, не позволяющими осуществить озна</w:t>
      </w:r>
      <w:r>
        <w:t>комление пользователя с содержанием таких документов, и должны размещаться на таком сайте в виде файлов, имеющих один из следующих форматов:</w:t>
      </w:r>
    </w:p>
    <w:p w:rsidR="00000000" w:rsidRDefault="005431E5">
      <w:pPr>
        <w:pStyle w:val="a3"/>
      </w:pPr>
      <w:r>
        <w:t>а) документы, содержащие текст и изображения: Microsoft Word (doc, docx, rtf), Adobe Acrobat с распознанным текстом</w:t>
      </w:r>
      <w:r>
        <w:t xml:space="preserve"> (pdf), простой текст (txt);</w:t>
      </w:r>
    </w:p>
    <w:p w:rsidR="00000000" w:rsidRDefault="005431E5">
      <w:pPr>
        <w:pStyle w:val="a3"/>
      </w:pPr>
      <w:r>
        <w:t>б) документы, содержащие графические изображения: Adobe Acrobat (pdf), TIFF, JPEG (tif, jpg), разрешением не менее 200dpi;</w:t>
      </w:r>
    </w:p>
    <w:p w:rsidR="00000000" w:rsidRDefault="005431E5">
      <w:pPr>
        <w:pStyle w:val="a3"/>
      </w:pPr>
      <w:r>
        <w:t>в) документы, содержащие электронные таблицы: Microsoft Excel (xls, xlsx).</w:t>
      </w:r>
    </w:p>
    <w:p w:rsidR="00000000" w:rsidRDefault="005431E5">
      <w:pPr>
        <w:pStyle w:val="a3"/>
      </w:pPr>
      <w:r>
        <w:t>6. Стандарты и правила саморе</w:t>
      </w:r>
      <w:r>
        <w:t>гулируемой организации, внутренние документы саморегулируемой организации, копия в электронной форме плана проверок членов саморегулируемой организации, подлежащие обязательному размещению на официальном сайте, размещаются на таком сайте в соответствии с п</w:t>
      </w:r>
      <w:r>
        <w:t>унктом 5 настоящих Требований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</w:t>
      </w:r>
      <w:r>
        <w:t xml:space="preserve"> программы для просмотра.</w:t>
      </w:r>
    </w:p>
    <w:p w:rsidR="00000000" w:rsidRDefault="005431E5">
      <w:pPr>
        <w:pStyle w:val="a3"/>
      </w:pPr>
      <w:r>
        <w:t>7. Решения, принятые общим собранием членов саморегулируемой организации и постоянно действующим коллегиальным органом управления саморегулируемой организации, по выбору саморегулируемой организации размещаются на официальном сайт</w:t>
      </w:r>
      <w:r>
        <w:t>е в виде файлов в формате, указанном в пунктах 5 и 6 настоящих Требований, или в графическом формате в виде графических образов их оригиналов, обеспечивающем возможность их сохранения на технических средствах пользователей (далее - графический формат).</w:t>
      </w:r>
    </w:p>
    <w:p w:rsidR="00000000" w:rsidRDefault="005431E5">
      <w:pPr>
        <w:pStyle w:val="a3"/>
      </w:pPr>
      <w:r>
        <w:t xml:space="preserve">8. </w:t>
      </w:r>
      <w:r>
        <w:t>Годовая бухгалтерская (финансовая) отчетность саморегулируемой организации и аудиторское заключение в отношении указанной отчетности (при его наличии) размещаются на официальном сайте в графическом формате.</w:t>
      </w:r>
    </w:p>
    <w:p w:rsidR="00000000" w:rsidRDefault="005431E5">
      <w:pPr>
        <w:pStyle w:val="a3"/>
      </w:pPr>
      <w:r>
        <w:t>9. Для размещения сведений, содержащихся в реестр</w:t>
      </w:r>
      <w:r>
        <w:t>е членов саморегулируемой организации, на официальном сайте должна быть создана отдельная веб-страница официального сайта. Доступ к сведениям, содержащимся в реестре членов саморегулируемой организации и размещенным на официальном сайте, не должен быть обу</w:t>
      </w:r>
      <w:r>
        <w:t>словлен требованием введения пользователем сведений, позволяющих идентифицировать члена саморегулируемой организации.</w:t>
      </w:r>
    </w:p>
    <w:p w:rsidR="00000000" w:rsidRDefault="005431E5">
      <w:pPr>
        <w:pStyle w:val="a3"/>
      </w:pPr>
      <w:r>
        <w:t>10. Доступ пользователей ко всем сведениям, содержащимся в реестре членов саморегулируемой организации и подлежащим размещению на официаль</w:t>
      </w:r>
      <w:r>
        <w:t>ном сайте, должен быть обеспечен одним из следующих способов:</w:t>
      </w:r>
    </w:p>
    <w:p w:rsidR="00000000" w:rsidRDefault="005431E5">
      <w:pPr>
        <w:pStyle w:val="a3"/>
      </w:pPr>
      <w:r>
        <w:t xml:space="preserve">а) непосредственно на веб-странице, указанной в пункте 9 настоящих Требований, или путем последовательного перехода по гиперссылкам, начиная с этой веб-страницы с учетом положений подпункта "а" </w:t>
      </w:r>
      <w:r>
        <w:t>пункта 13 настоящих Требований;</w:t>
      </w:r>
    </w:p>
    <w:p w:rsidR="00000000" w:rsidRDefault="005431E5">
      <w:pPr>
        <w:pStyle w:val="a3"/>
      </w:pPr>
      <w:r>
        <w:t>б) посредством размещения таких сведений на веб-странице, указанной в пункте 9 настоящих Требований, в виде единого файла в формате, указанном в пунктах 5 и 6 настоящих Требований.</w:t>
      </w:r>
    </w:p>
    <w:p w:rsidR="00000000" w:rsidRDefault="005431E5">
      <w:pPr>
        <w:pStyle w:val="a3"/>
      </w:pPr>
      <w:r>
        <w:t>11. Документы и информация размещаются на о</w:t>
      </w:r>
      <w:r>
        <w:t>фициальном сайте на русском языке. Отдельные документы и информация на официальном сайте могут быть размещены, помимо русского языка, на государственных языках республик, находящихся в составе Российской Федерации, других языках народов Российской Федераци</w:t>
      </w:r>
      <w:r>
        <w:t>и или иностранных языках.</w:t>
      </w:r>
    </w:p>
    <w:p w:rsidR="00000000" w:rsidRDefault="005431E5">
      <w:pPr>
        <w:pStyle w:val="a3"/>
      </w:pPr>
      <w:r>
        <w:t>Наименования иностранных юридических лиц и имена физических лиц, а также иностранные официальные обозначения могут быть указаны с использованием букв соответствующего иностранного алфавита.</w:t>
      </w:r>
    </w:p>
    <w:p w:rsidR="00000000" w:rsidRDefault="005431E5">
      <w:pPr>
        <w:pStyle w:val="a3"/>
      </w:pPr>
      <w:r>
        <w:t>12. Программное обеспечение и технологич</w:t>
      </w:r>
      <w:r>
        <w:t>еские средства обеспечения пользования официальным сайтом, а также форматы размещенной на нем информации должны:</w:t>
      </w:r>
    </w:p>
    <w:p w:rsidR="00000000" w:rsidRDefault="005431E5">
      <w:pPr>
        <w:pStyle w:val="a3"/>
      </w:pPr>
      <w:r>
        <w:t>а) предоставлять пользователям возможность беспрепятственного поиска и получения всей текстовой информации, размещенной на официальном сайте, в</w:t>
      </w:r>
      <w:r>
        <w:t>ключая поиск члена саморегулируемой организации по сведениям, позволяющим идентифицировать такого члена саморегулируемой организации, документа среди всех документов, опубликованных на таком сайте, по его реквизитам;</w:t>
      </w:r>
    </w:p>
    <w:p w:rsidR="00000000" w:rsidRDefault="005431E5">
      <w:pPr>
        <w:pStyle w:val="a3"/>
      </w:pPr>
      <w:r>
        <w:t>б) предоставлять пользователям возможность поиска и получения документов и информации, размещенных на официальном сайте, средствами автоматизированного сбора данных в сети "Интернет", в том числе поисковыми системами;</w:t>
      </w:r>
    </w:p>
    <w:p w:rsidR="00000000" w:rsidRDefault="005431E5">
      <w:pPr>
        <w:pStyle w:val="a3"/>
      </w:pPr>
      <w:r>
        <w:t>в) предоставлять пользователям возможн</w:t>
      </w:r>
      <w:r>
        <w:t>ость определить дату и время размещения документов и информации, подлежащих обязательному размещению на официальном сайте, а также дату и время последнего изменения информации на официальном сайте;</w:t>
      </w:r>
    </w:p>
    <w:p w:rsidR="00000000" w:rsidRDefault="005431E5">
      <w:pPr>
        <w:pStyle w:val="a3"/>
      </w:pPr>
      <w:r>
        <w:t>г) обеспечивать работоспособность официального сайта под н</w:t>
      </w:r>
      <w:r>
        <w:t>агрузкой не менее 10 000 обращений к такому сайту в месяц;</w:t>
      </w:r>
    </w:p>
    <w:p w:rsidR="00000000" w:rsidRDefault="005431E5">
      <w:pPr>
        <w:pStyle w:val="a3"/>
      </w:pPr>
      <w:r>
        <w:t xml:space="preserve">д) обеспечивать пользователю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</w:t>
      </w:r>
      <w:r>
        <w:t>в веб-обозревателе;</w:t>
      </w:r>
    </w:p>
    <w:p w:rsidR="00000000" w:rsidRDefault="005431E5">
      <w:pPr>
        <w:pStyle w:val="a3"/>
      </w:pPr>
      <w:r>
        <w:t>е) предоставлять пользователям возможность масштабировать (увеличивать и уменьшать) шрифт и элементы интерфейса официального сайта средствами веб-обозревателя;</w:t>
      </w:r>
    </w:p>
    <w:p w:rsidR="00000000" w:rsidRDefault="005431E5">
      <w:pPr>
        <w:pStyle w:val="a3"/>
      </w:pPr>
      <w:r>
        <w:t>ж) предоставлять пользователю при использовании официального сайта версию оф</w:t>
      </w:r>
      <w:r>
        <w:t>ициального сайта, оптимизированную для используемой им электронной вычислительной машины с разрешением не менее 1024 точек по горизонтали экрана.</w:t>
      </w:r>
    </w:p>
    <w:p w:rsidR="00000000" w:rsidRDefault="005431E5">
      <w:pPr>
        <w:pStyle w:val="a3"/>
      </w:pPr>
      <w:r>
        <w:t>13. Навигационные средства официального сайта должны соответствовать следующим требованиям:</w:t>
      </w:r>
    </w:p>
    <w:p w:rsidR="00000000" w:rsidRDefault="005431E5">
      <w:pPr>
        <w:pStyle w:val="a3"/>
      </w:pPr>
      <w:r>
        <w:t>а) все документы и</w:t>
      </w:r>
      <w:r>
        <w:t xml:space="preserve"> информация, подлежащие обязательному размещению на официальном сайте, должны быть доступны пользователям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</w:t>
      </w:r>
      <w:r>
        <w:t>льности) должно быть не более пяти;</w:t>
      </w:r>
    </w:p>
    <w:p w:rsidR="00000000" w:rsidRDefault="005431E5">
      <w:pPr>
        <w:pStyle w:val="a3"/>
      </w:pPr>
      <w:r>
        <w:t>б) пользователю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000000" w:rsidRDefault="005431E5">
      <w:pPr>
        <w:pStyle w:val="a3"/>
      </w:pPr>
      <w:r>
        <w:t>в) на каждой странице официального сайта должны быть размещены: главн</w:t>
      </w:r>
      <w:r>
        <w:t>ое меню, явно обозначенная ссылка на главную страницу, ссылка на карту официального сайта, наименование саморегулируемой организации;</w:t>
      </w:r>
    </w:p>
    <w:p w:rsidR="00000000" w:rsidRDefault="005431E5">
      <w:pPr>
        <w:pStyle w:val="a3"/>
      </w:pPr>
      <w:r>
        <w:t>г) заголовки и подписи на страницах официального сайта должны описывать содержание (назначение) данной страницы, наименова</w:t>
      </w:r>
      <w:r>
        <w:t>ние текущего раздела и отображаемого документа; наименование страницы официального сайта, описывающее ее содержание (назначение), должно отображаться в заголовке окна веб-обозревателя;</w:t>
      </w:r>
    </w:p>
    <w:p w:rsidR="00000000" w:rsidRDefault="005431E5">
      <w:pPr>
        <w:pStyle w:val="a3"/>
      </w:pPr>
      <w:r>
        <w:t>д) используемые меню навигации, все пункты меню и гиперссылки официальн</w:t>
      </w:r>
      <w:r>
        <w:t>ого сайта должны соответствовать положениям подпункта "ж" пункта 12 настоящих Требований.</w:t>
      </w:r>
    </w:p>
    <w:p w:rsidR="00000000" w:rsidRDefault="005431E5">
      <w:pPr>
        <w:pStyle w:val="a3"/>
      </w:pPr>
      <w:r>
        <w:t>14. В целях защиты информации, размещенной на официальном сайте, должно быть обеспечено:</w:t>
      </w:r>
    </w:p>
    <w:p w:rsidR="00000000" w:rsidRDefault="005431E5">
      <w:pPr>
        <w:pStyle w:val="a3"/>
      </w:pPr>
      <w:r>
        <w:t xml:space="preserve">а) применение средств электронной подписи или иных аналогов собственноручной </w:t>
      </w:r>
      <w:r>
        <w:t>подписи, в том числе кодов, паролей и иных средств, подтверждающих, что документ или изменение информации исходит от уполномоченного на это лица при размещении, изменении или удалении информации на официальном сайте;</w:t>
      </w:r>
    </w:p>
    <w:p w:rsidR="00000000" w:rsidRDefault="005431E5">
      <w:pPr>
        <w:pStyle w:val="a3"/>
      </w:pPr>
      <w:r>
        <w:t>б) ведение электронных журналов учета о</w:t>
      </w:r>
      <w:r>
        <w:t>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</w:t>
      </w:r>
      <w:r>
        <w:t>ние изменений и информацию об уполномоченном лице, осуществившем изменения на официальном сайте;</w:t>
      </w:r>
    </w:p>
    <w:p w:rsidR="00000000" w:rsidRDefault="005431E5">
      <w:pPr>
        <w:pStyle w:val="a3"/>
      </w:pPr>
      <w:r>
        <w:t>в) ежемесячное копирование всей размещенной на официальном сайте информации и электронных журналов учета операций на резервный материальный носитель, обеспечив</w:t>
      </w:r>
      <w:r>
        <w:t>ающее возможность их восстановления;</w:t>
      </w:r>
    </w:p>
    <w:p w:rsidR="00000000" w:rsidRDefault="005431E5">
      <w:pPr>
        <w:pStyle w:val="a3"/>
      </w:pPr>
      <w:r>
        <w:t>г) хранение резервных материальных носителей с ежемесячными копиями всей размещенной на официальном сайте информации - не менее трех лет.</w:t>
      </w:r>
    </w:p>
    <w:p w:rsidR="00000000" w:rsidRDefault="005431E5">
      <w:pPr>
        <w:pStyle w:val="a3"/>
      </w:pPr>
      <w:r>
        <w:t>15. При необходимости проведения плановых технических работ, в ходе которых досту</w:t>
      </w:r>
      <w:r>
        <w:t>п пользователей к документам и информации, подлежащим обязательному размещению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 Суммарная длитель</w:t>
      </w:r>
      <w:r>
        <w:t>ность перерывов в работе официального сайта при проведении технических работ не должна превышать 4 часов в месяц (за исключением перерывов, связанных с обстоятельствами непреодолимой силы).</w:t>
      </w:r>
    </w:p>
    <w:p w:rsidR="00000000" w:rsidRDefault="005431E5">
      <w:pPr>
        <w:pStyle w:val="a3"/>
      </w:pPr>
      <w:r>
        <w:t>16. В случае возникновения технических неполадок, неполадок програ</w:t>
      </w:r>
      <w:r>
        <w:t>ммного обеспечения или иных проблем, влекущих невозможность доступа пользователей к официальному сайту или к его отдельным страницам, в срок, не превышающий 6 часов с момента возобновления доступа, на официальном сайте должно быть размещено объявление с ук</w:t>
      </w:r>
      <w:r>
        <w:t>азанием причины, даты и времени прекращения доступа, а также даты и времени возобновления доступа к документам и информации.</w:t>
      </w:r>
    </w:p>
    <w:p w:rsidR="005431E5" w:rsidRDefault="005431E5">
      <w:pPr>
        <w:pStyle w:val="a3"/>
      </w:pPr>
      <w:r>
        <w:rPr>
          <w:sz w:val="20"/>
          <w:szCs w:val="20"/>
        </w:rPr>
        <w:t>Материал опубликован по адресу: http://www.rg.ru/2014/04/11/sro-dok.html</w:t>
      </w:r>
    </w:p>
    <w:sectPr w:rsidR="0054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B4625"/>
    <w:rsid w:val="005431E5"/>
    <w:rsid w:val="00DB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экономического развития Российской Федерации (Минэкономразвития России) от 31 декабря 2013 г. N 803 г. Москва "Об утверждении Требований к обеспечению саморегулируемыми организациями доступа к документам и информации, подлежащим обязат</vt:lpstr>
    </vt:vector>
  </TitlesOfParts>
  <Company/>
  <LinksUpToDate>false</LinksUpToDate>
  <CharactersWithSpaces>13578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экономического развития Российской Федерации (Минэкономразвития России) от 31 декабря 2013 г. N 803 г. Москва "Об утверждении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организаций"</dc:title>
  <dc:subject/>
  <dc:creator>Белова Наталья Георгиевна</dc:creator>
  <cp:keywords/>
  <dc:description/>
  <cp:lastModifiedBy/>
  <cp:revision>1</cp:revision>
  <dcterms:created xsi:type="dcterms:W3CDTF">2016-02-02T09:04:00Z</dcterms:created>
</cp:coreProperties>
</file>